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17CF" w14:textId="77777777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DLA STUDENTÓW</w:t>
      </w:r>
    </w:p>
    <w:p w14:paraId="04ED4233" w14:textId="05B727B1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 xml:space="preserve">                                                      </w:t>
      </w:r>
    </w:p>
    <w:p w14:paraId="79FCAFA8" w14:textId="37A9A3BE" w:rsid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Temat: Informacyjny email o nowej platformie seduo.pl</w:t>
      </w:r>
    </w:p>
    <w:p w14:paraId="1D1164BD" w14:textId="02D329F1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Tekst:</w:t>
      </w:r>
    </w:p>
    <w:p w14:paraId="3F5261B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567B1553" w14:textId="2CA49A20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Dzień dobry,</w:t>
      </w:r>
    </w:p>
    <w:p w14:paraId="4AEDF050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2528FAC4" w14:textId="093EBB0D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uwielbiamy dobre wiadomości, a ta jest jedną z nich. Od &lt;daty&gt; otwieramy nieograniczony dostęp do kursów wideo na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cały rok. Na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platformie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online znajdzie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100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+ kursów wideo z zakresu umiejętności miękkich od najlepszych trenerów. Nie jesteś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pewn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i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, czym jest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?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Obejrzyjcie ten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film.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&lt;promo spot&gt;</w:t>
      </w:r>
    </w:p>
    <w:p w14:paraId="3028F28B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2DED80F5" w14:textId="2EB9AEFD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Co dokładnie oznacza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nauka z seduo.pl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? Moż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ecie z platformą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uczyć się języka angielskiego,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programów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biurowych czy umiejętności prezentacji. Aktualna lista wszystkich kursów wideo znajduje się w załączniku do tego maila.</w:t>
      </w:r>
    </w:p>
    <w:p w14:paraId="0B79154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3F319883" w14:textId="5984A6C1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Dlaczego sądzimy, że polubi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? Bo to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y wybiera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czego i kiedy się uczy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. Oszczędza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czas, bo nie musi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nigdzie chodzić. Dostęp do kursów wideo można uzyskać w dowolnym czasie i miejscu: na komputerze, tablecie lub telefonie komórkowym. Nawet w aplikacji mobilnej (dla Androida i iOS), która oszczędza dane.</w:t>
      </w:r>
    </w:p>
    <w:p w14:paraId="6CB4A60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6951CBC8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Co dalej?</w:t>
      </w:r>
    </w:p>
    <w:p w14:paraId="020399E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5F337853" w14:textId="1B6BACE4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1.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Po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czekaj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zaproszenie od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, które wkrótce przyjdzie na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Wasz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e-mail. </w:t>
      </w:r>
    </w:p>
    <w:p w14:paraId="549BE058" w14:textId="4DD18380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2.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Z zaproszenia kliknij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swoje konto i ustaw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hasło.</w:t>
      </w:r>
    </w:p>
    <w:p w14:paraId="7AFA78CA" w14:textId="30995149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3.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Wybierz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, od których kursów wideo chce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zacząć. Aktualną listę kursów wideo można zobaczyć tutaj. A potem studiować w wolnej chwili.</w:t>
      </w:r>
    </w:p>
    <w:p w14:paraId="75F8E201" w14:textId="2B0056EC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4.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Będzie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też regularnie otrzymywać informacje o nowych lub przydzielonych kursach wideo.</w:t>
      </w:r>
    </w:p>
    <w:p w14:paraId="68032DAE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5CFC6D03" w14:textId="317F9ED8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Wasz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HR</w:t>
      </w:r>
    </w:p>
    <w:p w14:paraId="5AEEEF25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1B593D3A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498EAB4B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014E3231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2FE8426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0320D751" w14:textId="3621F46D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1DF10277" w14:textId="77777777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lastRenderedPageBreak/>
        <w:t>DLA ADMINISTRATORÓW I MENEDŻERÓW</w:t>
      </w:r>
    </w:p>
    <w:p w14:paraId="41F84003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7B3FD13C" w14:textId="77777777" w:rsid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Temat: Informacyjny email o nowej platformie seduo.pl</w:t>
      </w:r>
    </w:p>
    <w:p w14:paraId="3A972239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</w:t>
      </w:r>
    </w:p>
    <w:p w14:paraId="5308A645" w14:textId="77777777" w:rsidR="004B7788" w:rsidRPr="004B7788" w:rsidRDefault="004B7788" w:rsidP="004B7788">
      <w:pPr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b/>
          <w:bCs/>
          <w:color w:val="000000"/>
          <w:sz w:val="22"/>
          <w:szCs w:val="22"/>
          <w:lang w:val="pl-PL" w:eastAsia="en-US"/>
        </w:rPr>
        <w:t>Tekst:</w:t>
      </w:r>
    </w:p>
    <w:p w14:paraId="0DDF7C70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51B58038" w14:textId="620FEF81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Dzień dobry,</w:t>
      </w:r>
    </w:p>
    <w:p w14:paraId="3B04D2A4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43119F71" w14:textId="398B66EB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Mamy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dla Was nowość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dotyczącą szkoleń korporacyjnych. Od &lt;daty&gt; nasi pracownicy mogą korzystać z nieograniczonego dostępu do wszystkich kursów wideo na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. Na tym portalu mogą znaleźć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10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0+ kursów wideo na różne tematy: od języków obcych, przez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pogramy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biurowe po umiejętności miękkie.</w:t>
      </w:r>
    </w:p>
    <w:p w14:paraId="161E7EEE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2AF831E0" w14:textId="481376E1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Chcielibyśmy jak najlepiej wykorzystać potencjał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. Dlatego planujemy stworzenie indywidualnych planów nauczania dla pracowników, gdzie zostaną im przydzielone konkretne kursy wideo z terminami realizacji dla ich ukierunkowanego rozwoju. Kursy wideo będą przydzielane przez HR (jako głównych administratorów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w naszej firmie), ale chcemy też zaangażować menedżerów. </w:t>
      </w:r>
    </w:p>
    <w:p w14:paraId="0E9E27CF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6469E3F9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Jaka jest różnica między administratorem a menedżerem?</w:t>
      </w:r>
    </w:p>
    <w:p w14:paraId="4D5BB500" w14:textId="54F650EF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Administrator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zy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firmy widz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ą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aktywność wszystkich studentów. Mogą tworzyć plany nauki dla poszczególnych pracowników i całych działów, przydzielając im konkretne kursy wideo z terminami ich ukończenia. Śledz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ą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i ocenia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ją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, jak aktywni są pracownicy i ile kursów wideo już obejrzeli. Administrator może również tworzyć role menedżerów i przypisywać do nich studentów. Dlatego menedżer może zobaczyć tylko swój zespół przypisany w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. Może ułożyć dopasowany plan nauki dla osób z zespołu i śledzić ich poprawę w raportach. </w:t>
      </w:r>
    </w:p>
    <w:p w14:paraId="523BB045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ab/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ab/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ab/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ab/>
      </w:r>
    </w:p>
    <w:p w14:paraId="56E616CA" w14:textId="77777777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Co teraz będzie? </w:t>
      </w:r>
    </w:p>
    <w:p w14:paraId="54052769" w14:textId="36B0C7F8" w:rsidR="004B7788" w:rsidRP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Czekaj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zaproszenie od Seduo.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, które wkrótce przyjdzie na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Wasz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e-mail. Zaproszenie przeniesie 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na konto administratora lub menadżera. Na swojego maila otrzyma</w:t>
      </w: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cie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regularne raporty dotyczące tego, jak radzi sobie firma lub konkretny zespół. Wtedy to my decydujemy, jak wspólnie będziemy zarządzać szkoleniem naszych ludzi w firmie. </w:t>
      </w:r>
    </w:p>
    <w:p w14:paraId="64C5D3CA" w14:textId="203BB072" w:rsidR="004B7788" w:rsidRPr="004B7788" w:rsidRDefault="004B7788" w:rsidP="004B7788">
      <w:pPr>
        <w:rPr>
          <w:rFonts w:ascii="Nunito" w:eastAsia="Times New Roman" w:hAnsi="Nunito"/>
          <w:i/>
          <w:iCs/>
          <w:color w:val="000000"/>
          <w:sz w:val="22"/>
          <w:szCs w:val="22"/>
          <w:lang w:val="pl-PL" w:eastAsia="en-US"/>
        </w:rPr>
      </w:pPr>
      <w:r w:rsidRPr="004B7788">
        <w:rPr>
          <w:rFonts w:ascii="Nunito" w:eastAsia="Times New Roman" w:hAnsi="Nunito"/>
          <w:i/>
          <w:iCs/>
          <w:color w:val="000000"/>
          <w:sz w:val="22"/>
          <w:szCs w:val="22"/>
          <w:lang w:val="pl-PL" w:eastAsia="en-US"/>
        </w:rPr>
        <w:t>To jest miejsce na dodanie informacji o tym, jak będziecie pracować z Seduo.</w:t>
      </w:r>
      <w:r>
        <w:rPr>
          <w:rFonts w:ascii="Nunito" w:eastAsia="Times New Roman" w:hAnsi="Nunito"/>
          <w:i/>
          <w:iCs/>
          <w:color w:val="000000"/>
          <w:sz w:val="22"/>
          <w:szCs w:val="22"/>
          <w:lang w:val="pl-PL" w:eastAsia="en-US"/>
        </w:rPr>
        <w:t>pl</w:t>
      </w:r>
      <w:r w:rsidRPr="004B7788">
        <w:rPr>
          <w:rFonts w:ascii="Nunito" w:eastAsia="Times New Roman" w:hAnsi="Nunito"/>
          <w:i/>
          <w:iCs/>
          <w:color w:val="000000"/>
          <w:sz w:val="22"/>
          <w:szCs w:val="22"/>
          <w:lang w:val="pl-PL" w:eastAsia="en-US"/>
        </w:rPr>
        <w:t xml:space="preserve"> - czego oczekujecie od adminów czy menadżerów, jak będzie przebiegał start itp.</w:t>
      </w:r>
    </w:p>
    <w:p w14:paraId="6EC40658" w14:textId="77777777" w:rsidR="004B7788" w:rsidRDefault="004B7788" w:rsidP="004B7788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</w:p>
    <w:p w14:paraId="11DE384D" w14:textId="71344897" w:rsidR="004C3628" w:rsidRPr="004B7788" w:rsidRDefault="004B7788" w:rsidP="00F00046">
      <w:pPr>
        <w:rPr>
          <w:rFonts w:ascii="Nunito" w:eastAsia="Times New Roman" w:hAnsi="Nunito"/>
          <w:color w:val="000000"/>
          <w:sz w:val="22"/>
          <w:szCs w:val="22"/>
          <w:lang w:val="pl-PL" w:eastAsia="en-US"/>
        </w:rPr>
      </w:pPr>
      <w:r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>Wasz</w:t>
      </w:r>
      <w:r w:rsidRPr="004B7788">
        <w:rPr>
          <w:rFonts w:ascii="Nunito" w:eastAsia="Times New Roman" w:hAnsi="Nunito"/>
          <w:color w:val="000000"/>
          <w:sz w:val="22"/>
          <w:szCs w:val="22"/>
          <w:lang w:val="pl-PL" w:eastAsia="en-US"/>
        </w:rPr>
        <w:t xml:space="preserve"> HR</w:t>
      </w:r>
    </w:p>
    <w:sectPr w:rsidR="004C3628" w:rsidRPr="004B7788" w:rsidSect="00BF5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0" w:right="1440" w:bottom="1440" w:left="1440" w:header="0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A848" w14:textId="77777777" w:rsidR="00F6160D" w:rsidRDefault="00F6160D">
      <w:pPr>
        <w:spacing w:line="240" w:lineRule="auto"/>
      </w:pPr>
      <w:r>
        <w:separator/>
      </w:r>
    </w:p>
  </w:endnote>
  <w:endnote w:type="continuationSeparator" w:id="0">
    <w:p w14:paraId="5F9391FC" w14:textId="77777777" w:rsidR="00F6160D" w:rsidRDefault="00F6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1CBA" w14:textId="77777777" w:rsidR="008320BB" w:rsidRDefault="0083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138B" w14:textId="4207ED16" w:rsidR="00BF5290" w:rsidRDefault="008320BB" w:rsidP="00BF5290">
    <w:pPr>
      <w:widowControl w:val="0"/>
      <w:spacing w:line="240" w:lineRule="auto"/>
    </w:pPr>
    <w:r>
      <w:rPr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61312" behindDoc="1" locked="0" layoutInCell="1" allowOverlap="1" wp14:anchorId="0E0CBC2A" wp14:editId="51434240">
          <wp:simplePos x="0" y="0"/>
          <wp:positionH relativeFrom="margin">
            <wp:align>right</wp:align>
          </wp:positionH>
          <wp:positionV relativeFrom="paragraph">
            <wp:posOffset>62230</wp:posOffset>
          </wp:positionV>
          <wp:extent cx="1031631" cy="487680"/>
          <wp:effectExtent l="0" t="0" r="0" b="7620"/>
          <wp:wrapNone/>
          <wp:docPr id="13230345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034567" name="Picture 13230345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64" t="15221" r="26009" b="18816"/>
                  <a:stretch/>
                </pic:blipFill>
                <pic:spPr bwMode="auto">
                  <a:xfrm>
                    <a:off x="0" y="0"/>
                    <a:ext cx="1031631" cy="487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71DA4F32">
        <v:rect id="_x0000_i1025" style="width:0;height:1.5pt" o:hralign="center" o:hrstd="t" o:hr="t" fillcolor="#a0a0a0" stroked="f"/>
      </w:pict>
    </w:r>
  </w:p>
  <w:p w14:paraId="7983A85D" w14:textId="5D38C2E4" w:rsidR="00BF5290" w:rsidRPr="005E7886" w:rsidRDefault="008320BB" w:rsidP="00BF5290">
    <w:pPr>
      <w:widowControl w:val="0"/>
      <w:spacing w:line="240" w:lineRule="auto"/>
      <w:rPr>
        <w:rFonts w:ascii="Nunito" w:eastAsia="Nunito" w:hAnsi="Nunito" w:cs="Nunito"/>
        <w:color w:val="A6A6A6" w:themeColor="background1" w:themeShade="A6"/>
        <w:sz w:val="16"/>
        <w:szCs w:val="16"/>
      </w:rPr>
    </w:pPr>
    <w:r>
      <w:rPr>
        <w:rFonts w:ascii="Nunito" w:eastAsia="Nunito" w:hAnsi="Nunito" w:cs="Nunito"/>
        <w:color w:val="A6A6A6" w:themeColor="background1" w:themeShade="A6"/>
        <w:sz w:val="16"/>
        <w:szCs w:val="16"/>
      </w:rPr>
      <w:t>ALMA CAREER</w:t>
    </w:r>
    <w:r w:rsidR="00BF5290" w:rsidRPr="005E7886">
      <w:rPr>
        <w:rFonts w:ascii="Nunito" w:eastAsia="Nunito" w:hAnsi="Nunito" w:cs="Nunito"/>
        <w:color w:val="A6A6A6" w:themeColor="background1" w:themeShade="A6"/>
        <w:sz w:val="16"/>
        <w:szCs w:val="16"/>
      </w:rPr>
      <w:t xml:space="preserve"> P</w:t>
    </w:r>
    <w:r>
      <w:rPr>
        <w:rFonts w:ascii="Nunito" w:eastAsia="Nunito" w:hAnsi="Nunito" w:cs="Nunito"/>
        <w:color w:val="A6A6A6" w:themeColor="background1" w:themeShade="A6"/>
        <w:sz w:val="16"/>
        <w:szCs w:val="16"/>
      </w:rPr>
      <w:t>OLSKA</w:t>
    </w:r>
  </w:p>
  <w:p w14:paraId="28CC1600" w14:textId="3956625A" w:rsidR="00BF5290" w:rsidRPr="00BF5290" w:rsidRDefault="00BF5290">
    <w:pPr>
      <w:pStyle w:val="Footer"/>
      <w:rPr>
        <w:color w:val="A6A6A6" w:themeColor="background1" w:themeShade="A6"/>
        <w:sz w:val="14"/>
        <w:szCs w:val="14"/>
      </w:rPr>
    </w:pPr>
    <w:r w:rsidRPr="005E7886">
      <w:rPr>
        <w:rFonts w:ascii="Nunito" w:eastAsia="Nunito" w:hAnsi="Nunito" w:cs="Nunito"/>
        <w:color w:val="A6A6A6" w:themeColor="background1" w:themeShade="A6"/>
        <w:sz w:val="16"/>
        <w:szCs w:val="16"/>
      </w:rPr>
      <w:t>ul. Przeskok 2, 00-032 Warszawa</w:t>
    </w:r>
    <w:r w:rsidRPr="00BF5290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0FEC" w14:textId="6EC8D56B" w:rsidR="00BF5290" w:rsidRDefault="008320BB" w:rsidP="005E7886">
    <w:pPr>
      <w:widowControl w:val="0"/>
      <w:spacing w:line="240" w:lineRule="auto"/>
    </w:pPr>
    <w:r>
      <w:pict w14:anchorId="5564AA0C">
        <v:rect id="_x0000_i1026" style="width:0;height:1.5pt" o:hralign="center" o:hrstd="t" o:hr="t" fillcolor="#a0a0a0" stroked="f"/>
      </w:pict>
    </w:r>
  </w:p>
  <w:p w14:paraId="545B4676" w14:textId="29B06F65" w:rsidR="005E7886" w:rsidRPr="005E7886" w:rsidRDefault="00BF5290" w:rsidP="005E7886">
    <w:pPr>
      <w:widowControl w:val="0"/>
      <w:spacing w:line="240" w:lineRule="auto"/>
      <w:rPr>
        <w:rFonts w:ascii="Nunito" w:eastAsia="Nunito" w:hAnsi="Nunito" w:cs="Nunito"/>
        <w:color w:val="A6A6A6" w:themeColor="background1" w:themeShade="A6"/>
        <w:sz w:val="16"/>
        <w:szCs w:val="16"/>
      </w:rPr>
    </w:pPr>
    <w:r w:rsidRPr="00BF5290">
      <w:rPr>
        <w:noProof/>
      </w:rPr>
      <w:drawing>
        <wp:anchor distT="0" distB="0" distL="114300" distR="114300" simplePos="0" relativeHeight="251658240" behindDoc="0" locked="0" layoutInCell="1" allowOverlap="1" wp14:anchorId="1D15430C" wp14:editId="70AE438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73895" cy="551490"/>
          <wp:effectExtent l="0" t="0" r="0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895" cy="5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886" w:rsidRPr="005E7886">
      <w:rPr>
        <w:rFonts w:ascii="Nunito" w:eastAsia="Nunito" w:hAnsi="Nunito" w:cs="Nunito"/>
        <w:color w:val="A6A6A6" w:themeColor="background1" w:themeShade="A6"/>
        <w:sz w:val="16"/>
        <w:szCs w:val="16"/>
      </w:rPr>
      <w:t>LMC Polska</w:t>
    </w:r>
  </w:p>
  <w:p w14:paraId="3FDA9D9A" w14:textId="6AE56AD9" w:rsidR="00F33C61" w:rsidRPr="005E7886" w:rsidRDefault="005E7886" w:rsidP="005E7886">
    <w:pPr>
      <w:pStyle w:val="Footer"/>
      <w:rPr>
        <w:color w:val="A6A6A6" w:themeColor="background1" w:themeShade="A6"/>
        <w:sz w:val="14"/>
        <w:szCs w:val="14"/>
      </w:rPr>
    </w:pPr>
    <w:r w:rsidRPr="005E7886">
      <w:rPr>
        <w:rFonts w:ascii="Nunito" w:eastAsia="Nunito" w:hAnsi="Nunito" w:cs="Nunito"/>
        <w:color w:val="A6A6A6" w:themeColor="background1" w:themeShade="A6"/>
        <w:sz w:val="16"/>
        <w:szCs w:val="16"/>
      </w:rPr>
      <w:t xml:space="preserve">ul. </w:t>
    </w:r>
    <w:r w:rsidRPr="005E7886">
      <w:rPr>
        <w:rFonts w:ascii="Nunito" w:eastAsia="Nunito" w:hAnsi="Nunito" w:cs="Nunito"/>
        <w:color w:val="A6A6A6" w:themeColor="background1" w:themeShade="A6"/>
        <w:sz w:val="16"/>
        <w:szCs w:val="16"/>
      </w:rPr>
      <w:t>Przeskok 2, 00-032 Warszawa</w:t>
    </w:r>
    <w:r w:rsidR="00BF5290" w:rsidRPr="00BF529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DA07" w14:textId="77777777" w:rsidR="00F6160D" w:rsidRDefault="00F6160D">
      <w:pPr>
        <w:spacing w:line="240" w:lineRule="auto"/>
      </w:pPr>
      <w:r>
        <w:separator/>
      </w:r>
    </w:p>
  </w:footnote>
  <w:footnote w:type="continuationSeparator" w:id="0">
    <w:p w14:paraId="0B902055" w14:textId="77777777" w:rsidR="00F6160D" w:rsidRDefault="00F6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0C5E" w14:textId="77777777" w:rsidR="008320BB" w:rsidRDefault="00832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EEA2" w14:textId="77777777" w:rsidR="000246AE" w:rsidRDefault="000246AE">
    <w:pPr>
      <w:jc w:val="right"/>
    </w:pPr>
  </w:p>
  <w:p w14:paraId="3CEC4E37" w14:textId="77777777" w:rsidR="000246AE" w:rsidRDefault="000246AE">
    <w:pPr>
      <w:jc w:val="right"/>
    </w:pPr>
  </w:p>
  <w:tbl>
    <w:tblPr>
      <w:tblStyle w:val="a2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992A22" w14:paraId="0E36ACEC" w14:textId="77777777" w:rsidTr="00221C77">
      <w:trPr>
        <w:trHeight w:val="620"/>
      </w:trPr>
      <w:tc>
        <w:tcPr>
          <w:tcW w:w="4514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341DC29" w14:textId="77777777" w:rsidR="00992A22" w:rsidRDefault="00992A22" w:rsidP="00992A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 w:rsidRPr="000B175B">
            <w:rPr>
              <w:noProof/>
            </w:rPr>
            <w:drawing>
              <wp:inline distT="0" distB="0" distL="0" distR="0" wp14:anchorId="6294A08A" wp14:editId="7ADFC0EB">
                <wp:extent cx="763325" cy="297792"/>
                <wp:effectExtent l="0" t="0" r="0" b="7620"/>
                <wp:docPr id="3" name="Picture 4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03E2C-D7F2-4A73-9EA1-F54550805BC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FB103E2C-D7F2-4A73-9EA1-F54550805BC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057" cy="30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A7BE28" w14:textId="77777777" w:rsidR="00992A22" w:rsidRDefault="00992A22" w:rsidP="00992A22">
          <w:pPr>
            <w:ind w:right="-40"/>
            <w:jc w:val="right"/>
            <w:rPr>
              <w:sz w:val="24"/>
              <w:szCs w:val="24"/>
            </w:rPr>
          </w:pPr>
          <w:r>
            <w:rPr>
              <w:rFonts w:ascii="Nunito" w:eastAsia="Nunito" w:hAnsi="Nunito" w:cs="Nunito"/>
              <w:color w:val="501C5C"/>
              <w:sz w:val="24"/>
              <w:szCs w:val="24"/>
            </w:rPr>
            <w:t>www.seduo.pl</w:t>
          </w:r>
        </w:p>
      </w:tc>
    </w:tr>
  </w:tbl>
  <w:p w14:paraId="50815C49" w14:textId="5C2E9CCA" w:rsidR="000246AE" w:rsidRDefault="000246AE">
    <w:pPr>
      <w:jc w:val="right"/>
    </w:pPr>
  </w:p>
  <w:p w14:paraId="316998CD" w14:textId="77777777" w:rsidR="000246AE" w:rsidRDefault="000246A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3A8" w14:textId="339DF190" w:rsidR="00992A22" w:rsidRDefault="00833E75" w:rsidP="00992A22">
    <w:pPr>
      <w:jc w:val="right"/>
    </w:pPr>
    <w:r>
      <w:t xml:space="preserve"> </w:t>
    </w:r>
  </w:p>
  <w:tbl>
    <w:tblPr>
      <w:tblStyle w:val="a2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992A22" w14:paraId="64D7BEC8" w14:textId="77777777" w:rsidTr="00221C77">
      <w:trPr>
        <w:trHeight w:val="620"/>
      </w:trPr>
      <w:tc>
        <w:tcPr>
          <w:tcW w:w="4514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050CDD" w14:textId="77777777" w:rsidR="00992A22" w:rsidRDefault="00992A22" w:rsidP="00992A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 w:rsidRPr="000B175B">
            <w:rPr>
              <w:noProof/>
            </w:rPr>
            <w:drawing>
              <wp:inline distT="0" distB="0" distL="0" distR="0" wp14:anchorId="0E4771FF" wp14:editId="65ED0CB1">
                <wp:extent cx="763325" cy="297792"/>
                <wp:effectExtent l="0" t="0" r="0" b="7620"/>
                <wp:docPr id="5" name="Picture 4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03E2C-D7F2-4A73-9EA1-F54550805BC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FB103E2C-D7F2-4A73-9EA1-F54550805BC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057" cy="30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dxa"/>
          <w:tcBorders>
            <w:top w:val="single" w:sz="8" w:space="0" w:color="FFFFFF"/>
            <w:left w:val="single" w:sz="8" w:space="0" w:color="FFFFFF"/>
            <w:bottom w:val="single" w:sz="8" w:space="0" w:color="E5E1E6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CB430A" w14:textId="77777777" w:rsidR="00992A22" w:rsidRDefault="00992A22" w:rsidP="00992A22">
          <w:pPr>
            <w:ind w:right="-40"/>
            <w:jc w:val="right"/>
            <w:rPr>
              <w:sz w:val="24"/>
              <w:szCs w:val="24"/>
            </w:rPr>
          </w:pPr>
          <w:r>
            <w:rPr>
              <w:rFonts w:ascii="Nunito" w:eastAsia="Nunito" w:hAnsi="Nunito" w:cs="Nunito"/>
              <w:color w:val="501C5C"/>
              <w:sz w:val="24"/>
              <w:szCs w:val="24"/>
            </w:rPr>
            <w:t>www.seduo.pl</w:t>
          </w:r>
        </w:p>
      </w:tc>
    </w:tr>
  </w:tbl>
  <w:p w14:paraId="1B31F8CE" w14:textId="43BEEAED" w:rsidR="000246AE" w:rsidRDefault="000246AE">
    <w:pPr>
      <w:ind w:left="-1417" w:right="-1440" w:hanging="1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48F"/>
    <w:multiLevelType w:val="multilevel"/>
    <w:tmpl w:val="7EB2C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104EF6"/>
    <w:multiLevelType w:val="hybridMultilevel"/>
    <w:tmpl w:val="CCA43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322FE9"/>
    <w:multiLevelType w:val="multilevel"/>
    <w:tmpl w:val="85545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5239292">
    <w:abstractNumId w:val="2"/>
  </w:num>
  <w:num w:numId="2" w16cid:durableId="639456460">
    <w:abstractNumId w:val="0"/>
  </w:num>
  <w:num w:numId="3" w16cid:durableId="69874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AE"/>
    <w:rsid w:val="000246AE"/>
    <w:rsid w:val="00060AE6"/>
    <w:rsid w:val="00106634"/>
    <w:rsid w:val="001619B6"/>
    <w:rsid w:val="00250B54"/>
    <w:rsid w:val="00260303"/>
    <w:rsid w:val="002B1B04"/>
    <w:rsid w:val="0037124C"/>
    <w:rsid w:val="00391630"/>
    <w:rsid w:val="00444DFA"/>
    <w:rsid w:val="004909BD"/>
    <w:rsid w:val="004B7788"/>
    <w:rsid w:val="004B79D5"/>
    <w:rsid w:val="004C1554"/>
    <w:rsid w:val="004C1657"/>
    <w:rsid w:val="004C3628"/>
    <w:rsid w:val="004E662A"/>
    <w:rsid w:val="005E5474"/>
    <w:rsid w:val="005E7886"/>
    <w:rsid w:val="005F5CE3"/>
    <w:rsid w:val="00617E20"/>
    <w:rsid w:val="0062098D"/>
    <w:rsid w:val="00621EFD"/>
    <w:rsid w:val="006B274D"/>
    <w:rsid w:val="00754DA6"/>
    <w:rsid w:val="007D760C"/>
    <w:rsid w:val="007F713E"/>
    <w:rsid w:val="00826DF6"/>
    <w:rsid w:val="008320BB"/>
    <w:rsid w:val="008325A4"/>
    <w:rsid w:val="00833E75"/>
    <w:rsid w:val="00915E3B"/>
    <w:rsid w:val="009363F4"/>
    <w:rsid w:val="00992A22"/>
    <w:rsid w:val="00A27E69"/>
    <w:rsid w:val="00AA1218"/>
    <w:rsid w:val="00B37D40"/>
    <w:rsid w:val="00BF5290"/>
    <w:rsid w:val="00C83967"/>
    <w:rsid w:val="00D20A8E"/>
    <w:rsid w:val="00DC445D"/>
    <w:rsid w:val="00DF278D"/>
    <w:rsid w:val="00E033CA"/>
    <w:rsid w:val="00E74BC3"/>
    <w:rsid w:val="00EF71FE"/>
    <w:rsid w:val="00F00046"/>
    <w:rsid w:val="00F33C61"/>
    <w:rsid w:val="00F6160D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25FF2"/>
  <w15:docId w15:val="{FE496E4F-384F-4D25-A0A9-8205EDCD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" w:eastAsia="pl-PL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3F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F4"/>
  </w:style>
  <w:style w:type="paragraph" w:styleId="Footer">
    <w:name w:val="footer"/>
    <w:basedOn w:val="Normal"/>
    <w:link w:val="FooterChar"/>
    <w:uiPriority w:val="99"/>
    <w:unhideWhenUsed/>
    <w:rsid w:val="009363F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F4"/>
  </w:style>
  <w:style w:type="character" w:styleId="Hyperlink">
    <w:name w:val="Hyperlink"/>
    <w:basedOn w:val="DefaultParagraphFont"/>
    <w:uiPriority w:val="99"/>
    <w:unhideWhenUsed/>
    <w:rsid w:val="00DC445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4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Alma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Ścisło</dc:creator>
  <cp:lastModifiedBy>Hrdinová Martyna</cp:lastModifiedBy>
  <cp:revision>2</cp:revision>
  <cp:lastPrinted>2022-05-05T14:28:00Z</cp:lastPrinted>
  <dcterms:created xsi:type="dcterms:W3CDTF">2024-01-17T11:30:00Z</dcterms:created>
  <dcterms:modified xsi:type="dcterms:W3CDTF">2024-01-17T11:30:00Z</dcterms:modified>
</cp:coreProperties>
</file>